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28DE" w14:textId="77777777" w:rsidR="00641CF6" w:rsidRDefault="00641CF6" w:rsidP="00641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1"/>
          <w:szCs w:val="21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u w:val="single"/>
          <w:lang w:eastAsia="cs-CZ"/>
        </w:rPr>
        <w:t>Termín zápisů pro děti, které dosáhnou 3 let do 31.8.2021</w:t>
      </w:r>
    </w:p>
    <w:p w14:paraId="54FD7063" w14:textId="77777777" w:rsidR="00641CF6" w:rsidRDefault="00641CF6" w:rsidP="00641C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cs-CZ"/>
        </w:rPr>
        <w:t>Termín zápisů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: od 3. do 6. 5.2021 včetně</w:t>
      </w:r>
    </w:p>
    <w:p w14:paraId="19CD7875" w14:textId="77777777" w:rsidR="00641CF6" w:rsidRDefault="00641CF6" w:rsidP="00641C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u w:val="single"/>
          <w:lang w:eastAsia="cs-CZ"/>
        </w:rPr>
        <w:t>Forma zápisů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:</w:t>
      </w:r>
    </w:p>
    <w:p w14:paraId="7A92E8F5" w14:textId="77777777" w:rsidR="00641CF6" w:rsidRDefault="00641CF6" w:rsidP="00641CF6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do datové schránky mateřské školy </w:t>
      </w: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cs-CZ"/>
        </w:rPr>
        <w:t xml:space="preserve">ID ar9kc8s </w:t>
      </w:r>
    </w:p>
    <w:p w14:paraId="70FFF1A4" w14:textId="77777777" w:rsidR="00641CF6" w:rsidRDefault="00641CF6" w:rsidP="00641CF6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poštou (rozhodující je datum odeslání)</w:t>
      </w:r>
    </w:p>
    <w:p w14:paraId="25E61D7C" w14:textId="77777777" w:rsidR="00641CF6" w:rsidRDefault="00641CF6" w:rsidP="00641CF6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podáním v zalepené obálce do schránky určené pro zápis – tuto schránku najdete na brance u hlavního vchodu MŠ</w:t>
      </w:r>
    </w:p>
    <w:p w14:paraId="0805F019" w14:textId="77777777" w:rsidR="00641CF6" w:rsidRDefault="00641CF6" w:rsidP="00641CF6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e-mailem s uznávaným elektronickým podpisem (nelze poslat pouze email)</w:t>
      </w:r>
    </w:p>
    <w:p w14:paraId="66D89E96" w14:textId="77777777" w:rsidR="00641CF6" w:rsidRDefault="00641CF6" w:rsidP="00641CF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Prosíme vložit kopii rodného listu dítěte</w:t>
      </w:r>
    </w:p>
    <w:p w14:paraId="1F48C07A" w14:textId="77777777" w:rsidR="00641CF6" w:rsidRDefault="00641CF6" w:rsidP="00641CF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21"/>
          <w:szCs w:val="21"/>
          <w:lang w:eastAsia="cs-CZ"/>
        </w:rPr>
        <w:t>V evidenčním listu uveďte čitelně váš email, na který obdržíte registrační číslo dítěte</w:t>
      </w:r>
    </w:p>
    <w:p w14:paraId="450CD5F2" w14:textId="77777777" w:rsidR="00641CF6" w:rsidRDefault="00641CF6" w:rsidP="0064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 xml:space="preserve">       Předpokládaný počet volných míst pro školní rok 2021/2022 je odhadem </w:t>
      </w:r>
      <w:r>
        <w:rPr>
          <w:rFonts w:ascii="Times New Roman" w:eastAsia="Times New Roman" w:hAnsi="Times New Roman" w:cs="Times New Roman"/>
          <w:b/>
          <w:color w:val="666666"/>
          <w:sz w:val="21"/>
          <w:szCs w:val="21"/>
          <w:lang w:eastAsia="cs-CZ"/>
        </w:rPr>
        <w:t>11.</w:t>
      </w:r>
    </w:p>
    <w:p w14:paraId="187885A6" w14:textId="77777777" w:rsidR="00641CF6" w:rsidRDefault="00641CF6" w:rsidP="0064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 xml:space="preserve"> Předškolní zařízení může přijmout pouze dítě, které se podrobilo stanoveným pravidelným očkováním </w:t>
      </w:r>
      <w:proofErr w:type="gramStart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t>případně doloží doklad, že je proti nákaze imunní nebo se nemůže očkování podrobit pro trvalou kontraindikaci). Bez těchto dokladů nemůže být dítě přijato.</w:t>
      </w:r>
      <w:r>
        <w:rPr>
          <w:rFonts w:ascii="Times New Roman" w:eastAsia="Times New Roman" w:hAnsi="Times New Roman" w:cs="Times New Roman"/>
          <w:color w:val="666666"/>
          <w:sz w:val="21"/>
          <w:szCs w:val="21"/>
          <w:lang w:eastAsia="cs-CZ"/>
        </w:rPr>
        <w:br/>
        <w:t>Tato povinnost neplatí pro děti, které plní povinné předškolní vzdělávání.</w:t>
      </w:r>
    </w:p>
    <w:p w14:paraId="383B0C87" w14:textId="62ABF7E3" w:rsidR="00C764A5" w:rsidRDefault="00641CF6" w:rsidP="00641CF6">
      <w:hyperlink r:id="rId5" w:history="1">
        <w:r>
          <w:rPr>
            <w:rFonts w:ascii="Times New Roman" w:eastAsia="Times New Roman" w:hAnsi="Times New Roman" w:cs="Times New Roman"/>
            <w:color w:val="1C1C1C"/>
            <w:sz w:val="24"/>
            <w:szCs w:val="24"/>
            <w:lang w:eastAsia="cs-CZ"/>
          </w:rPr>
          <w:br/>
        </w:r>
      </w:hyperlink>
    </w:p>
    <w:sectPr w:rsidR="00C7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F3E3C"/>
    <w:multiLevelType w:val="hybridMultilevel"/>
    <w:tmpl w:val="38A8D20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6"/>
    <w:rsid w:val="00641CF6"/>
    <w:rsid w:val="00C764A5"/>
    <w:rsid w:val="00C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46F"/>
  <w15:chartTrackingRefBased/>
  <w15:docId w15:val="{08FDDBDE-9535-4D23-9967-F345CF0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CF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veltruska.cz/2021/04/08/informace-k-zapisum-pro-skolni-rok-2021-2022-pouze-pro-deti-mladsi-3let-deti-narozene-od-1-9-2018-do-31-8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Špalíček</dc:creator>
  <cp:keywords/>
  <dc:description/>
  <cp:lastModifiedBy>Petr Špalíček</cp:lastModifiedBy>
  <cp:revision>1</cp:revision>
  <dcterms:created xsi:type="dcterms:W3CDTF">2021-04-16T09:53:00Z</dcterms:created>
  <dcterms:modified xsi:type="dcterms:W3CDTF">2021-04-16T09:53:00Z</dcterms:modified>
</cp:coreProperties>
</file>